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A zsidók erre vitatkozni kezdtek egymással, és ezt kérdezték: „Hogyan adhatná ez nekünk a testét eledelül?” </w:t>
      </w:r>
      <w:r>
        <w:rPr>
          <w:i w:val="false"/>
          <w:iCs w:val="false"/>
        </w:rPr>
        <w:t xml:space="preserve"> (Jn 6,52)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Az előző mondat felrázza a hallgatóságot. Felháborodást keltett, jogosan. A vita tárgya és az egymás közti érvelés érdekes lehetett, bár erről nincs feljegyzésünk. A feljegyzett „hogyan” is jogos kérdés.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Mint már többször említésre került, a kenyér és az élet fogalmát szorosan összetartozva használja Jézus. A kenyér - mint táplálék – akkor hasznos a számomra, ha eldöntőm, hogy veszek belőle és megeszem. Ezáltal kifejti éltető hatását. </w:t>
      </w:r>
    </w:p>
    <w:p>
      <w:pPr>
        <w:pStyle w:val="Normal"/>
        <w:rPr/>
      </w:pPr>
      <w:r>
        <w:rPr>
          <w:i w:val="false"/>
          <w:iCs w:val="false"/>
        </w:rPr>
        <w:t xml:space="preserve">Jézus kereszten átszegezett teste akkor válik számomra az örök élet „tápanyagává” ha döntök, hogy szükségem van rá, imádkozom, azaz „veszek” belőle és engedem, hogy életté váljon bensőmben. </w:t>
      </w:r>
    </w:p>
    <w:p>
      <w:pPr>
        <w:pStyle w:val="Normal"/>
        <w:rPr/>
      </w:pPr>
      <w:r>
        <w:rPr>
          <w:i w:val="false"/>
          <w:iCs w:val="false"/>
        </w:rPr>
        <w:t xml:space="preserve">Így tudja Jézus testét „eledellé” tenni számomra. És teszi ma is!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2015-06-29T21:32:40Z</dcterms:created>
  <dc:creator>Gyula Vadon</dc:creator>
  <dc:language>hu-HU</dc:language>
  <cp:lastModifiedBy>Gyula Vadon</cp:lastModifiedBy>
  <dcterms:modified xsi:type="dcterms:W3CDTF">2015-06-29T21:33:09Z</dcterms:modified>
  <cp:revision>1</cp:revision>
</cp:coreProperties>
</file>